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39DB" w:rsidRDefault="007039DB" w:rsidP="007039DB">
      <w:pPr>
        <w:shd w:val="clear" w:color="auto" w:fill="FFFFFF"/>
        <w:spacing w:after="0" w:line="240" w:lineRule="auto"/>
        <w:jc w:val="center"/>
        <w:rPr>
          <w:rFonts w:ascii="Bernard MT Condensed" w:hAnsi="Bernard MT Condensed" w:cs="Arial"/>
          <w:color w:val="191919"/>
          <w:sz w:val="28"/>
          <w:szCs w:val="28"/>
          <w:shd w:val="clear" w:color="auto" w:fill="FFFFFF"/>
        </w:rPr>
      </w:pPr>
      <w:proofErr w:type="spellStart"/>
      <w:r>
        <w:rPr>
          <w:rFonts w:ascii="Bernard MT Condensed" w:hAnsi="Bernard MT Condensed" w:cs="Arial"/>
          <w:color w:val="191919"/>
          <w:sz w:val="28"/>
          <w:szCs w:val="28"/>
          <w:shd w:val="clear" w:color="auto" w:fill="FFFFFF"/>
        </w:rPr>
        <w:t>Masuri</w:t>
      </w:r>
      <w:proofErr w:type="spellEnd"/>
      <w:r w:rsidRPr="007039DB">
        <w:rPr>
          <w:rFonts w:ascii="Bernard MT Condensed" w:hAnsi="Bernard MT Condensed" w:cs="Arial"/>
          <w:color w:val="191919"/>
          <w:sz w:val="28"/>
          <w:szCs w:val="28"/>
          <w:shd w:val="clear" w:color="auto" w:fill="FFFFFF"/>
        </w:rPr>
        <w:t xml:space="preserve"> de </w:t>
      </w:r>
      <w:proofErr w:type="spellStart"/>
      <w:r w:rsidRPr="007039DB">
        <w:rPr>
          <w:rFonts w:ascii="Bernard MT Condensed" w:hAnsi="Bernard MT Condensed" w:cs="Arial"/>
          <w:color w:val="191919"/>
          <w:sz w:val="28"/>
          <w:szCs w:val="28"/>
          <w:shd w:val="clear" w:color="auto" w:fill="FFFFFF"/>
        </w:rPr>
        <w:t>aparare</w:t>
      </w:r>
      <w:proofErr w:type="spellEnd"/>
      <w:r w:rsidRPr="007039DB">
        <w:rPr>
          <w:rFonts w:ascii="Bernard MT Condensed" w:hAnsi="Bernard MT Condensed" w:cs="Arial"/>
          <w:color w:val="191919"/>
          <w:sz w:val="28"/>
          <w:szCs w:val="28"/>
          <w:shd w:val="clear" w:color="auto" w:fill="FFFFFF"/>
        </w:rPr>
        <w:t xml:space="preserve"> </w:t>
      </w:r>
      <w:proofErr w:type="spellStart"/>
      <w:r w:rsidRPr="007039DB">
        <w:rPr>
          <w:rFonts w:ascii="Bernard MT Condensed" w:hAnsi="Bernard MT Condensed" w:cs="Arial"/>
          <w:color w:val="191919"/>
          <w:sz w:val="28"/>
          <w:szCs w:val="28"/>
          <w:shd w:val="clear" w:color="auto" w:fill="FFFFFF"/>
        </w:rPr>
        <w:t>impotriva</w:t>
      </w:r>
      <w:proofErr w:type="spellEnd"/>
      <w:r w:rsidRPr="007039DB">
        <w:rPr>
          <w:rFonts w:ascii="Bernard MT Condensed" w:hAnsi="Bernard MT Condensed" w:cs="Arial"/>
          <w:color w:val="191919"/>
          <w:sz w:val="28"/>
          <w:szCs w:val="28"/>
          <w:shd w:val="clear" w:color="auto" w:fill="FFFFFF"/>
        </w:rPr>
        <w:t xml:space="preserve"> </w:t>
      </w:r>
      <w:proofErr w:type="spellStart"/>
      <w:r w:rsidRPr="007039DB">
        <w:rPr>
          <w:rFonts w:ascii="Bernard MT Condensed" w:hAnsi="Bernard MT Condensed" w:cs="Arial"/>
          <w:color w:val="191919"/>
          <w:sz w:val="28"/>
          <w:szCs w:val="28"/>
          <w:shd w:val="clear" w:color="auto" w:fill="FFFFFF"/>
        </w:rPr>
        <w:t>incendiilor</w:t>
      </w:r>
      <w:proofErr w:type="spellEnd"/>
      <w:r w:rsidRPr="007039DB">
        <w:rPr>
          <w:rFonts w:ascii="Bernard MT Condensed" w:hAnsi="Bernard MT Condensed" w:cs="Arial"/>
          <w:color w:val="191919"/>
          <w:sz w:val="28"/>
          <w:szCs w:val="28"/>
          <w:shd w:val="clear" w:color="auto" w:fill="FFFFFF"/>
        </w:rPr>
        <w:t xml:space="preserve">, la </w:t>
      </w:r>
      <w:proofErr w:type="spellStart"/>
      <w:r w:rsidRPr="007039DB">
        <w:rPr>
          <w:rFonts w:ascii="Bernard MT Condensed" w:hAnsi="Bernard MT Condensed" w:cs="Arial"/>
          <w:color w:val="191919"/>
          <w:sz w:val="28"/>
          <w:szCs w:val="28"/>
          <w:shd w:val="clear" w:color="auto" w:fill="FFFFFF"/>
        </w:rPr>
        <w:t>amplasarea</w:t>
      </w:r>
      <w:proofErr w:type="spellEnd"/>
      <w:r w:rsidRPr="007039DB">
        <w:rPr>
          <w:rFonts w:ascii="Bernard MT Condensed" w:hAnsi="Bernard MT Condensed" w:cs="Arial"/>
          <w:color w:val="191919"/>
          <w:sz w:val="28"/>
          <w:szCs w:val="28"/>
          <w:shd w:val="clear" w:color="auto" w:fill="FFFFFF"/>
        </w:rPr>
        <w:t xml:space="preserve"> </w:t>
      </w:r>
      <w:proofErr w:type="spellStart"/>
      <w:r w:rsidRPr="007039DB">
        <w:rPr>
          <w:rFonts w:ascii="Bernard MT Condensed" w:hAnsi="Bernard MT Condensed" w:cs="Arial"/>
          <w:color w:val="191919"/>
          <w:sz w:val="28"/>
          <w:szCs w:val="28"/>
          <w:shd w:val="clear" w:color="auto" w:fill="FFFFFF"/>
        </w:rPr>
        <w:t>si</w:t>
      </w:r>
      <w:proofErr w:type="spellEnd"/>
      <w:r w:rsidRPr="007039DB">
        <w:rPr>
          <w:rFonts w:ascii="Bernard MT Condensed" w:hAnsi="Bernard MT Condensed" w:cs="Arial"/>
          <w:color w:val="191919"/>
          <w:sz w:val="28"/>
          <w:szCs w:val="28"/>
          <w:shd w:val="clear" w:color="auto" w:fill="FFFFFF"/>
        </w:rPr>
        <w:t xml:space="preserve"> </w:t>
      </w:r>
      <w:proofErr w:type="spellStart"/>
      <w:r w:rsidRPr="007039DB">
        <w:rPr>
          <w:rFonts w:ascii="Bernard MT Condensed" w:hAnsi="Bernard MT Condensed" w:cs="Arial"/>
          <w:color w:val="191919"/>
          <w:sz w:val="28"/>
          <w:szCs w:val="28"/>
          <w:shd w:val="clear" w:color="auto" w:fill="FFFFFF"/>
        </w:rPr>
        <w:t>exploatarea</w:t>
      </w:r>
      <w:proofErr w:type="spellEnd"/>
      <w:r w:rsidRPr="007039DB">
        <w:rPr>
          <w:rFonts w:ascii="Bernard MT Condensed" w:hAnsi="Bernard MT Condensed" w:cs="Arial"/>
          <w:color w:val="191919"/>
          <w:sz w:val="28"/>
          <w:szCs w:val="28"/>
          <w:shd w:val="clear" w:color="auto" w:fill="FFFFFF"/>
        </w:rPr>
        <w:t xml:space="preserve"> </w:t>
      </w:r>
      <w:proofErr w:type="spellStart"/>
      <w:r w:rsidRPr="007039DB">
        <w:rPr>
          <w:rFonts w:ascii="Bernard MT Condensed" w:hAnsi="Bernard MT Condensed" w:cs="Arial"/>
          <w:color w:val="191919"/>
          <w:sz w:val="28"/>
          <w:szCs w:val="28"/>
          <w:shd w:val="clear" w:color="auto" w:fill="FFFFFF"/>
        </w:rPr>
        <w:t>ulterioara</w:t>
      </w:r>
      <w:proofErr w:type="spellEnd"/>
      <w:r w:rsidRPr="007039DB">
        <w:rPr>
          <w:rFonts w:ascii="Bernard MT Condensed" w:hAnsi="Bernard MT Condensed" w:cs="Arial"/>
          <w:color w:val="191919"/>
          <w:sz w:val="28"/>
          <w:szCs w:val="28"/>
          <w:shd w:val="clear" w:color="auto" w:fill="FFFFFF"/>
        </w:rPr>
        <w:t xml:space="preserve"> a </w:t>
      </w:r>
      <w:proofErr w:type="spellStart"/>
      <w:r w:rsidRPr="007039DB">
        <w:rPr>
          <w:rFonts w:ascii="Bernard MT Condensed" w:hAnsi="Bernard MT Condensed" w:cs="Arial"/>
          <w:color w:val="191919"/>
          <w:sz w:val="28"/>
          <w:szCs w:val="28"/>
          <w:shd w:val="clear" w:color="auto" w:fill="FFFFFF"/>
        </w:rPr>
        <w:t>depozitelor</w:t>
      </w:r>
      <w:proofErr w:type="spellEnd"/>
      <w:r w:rsidRPr="007039DB">
        <w:rPr>
          <w:rFonts w:ascii="Bernard MT Condensed" w:hAnsi="Bernard MT Condensed" w:cs="Arial"/>
          <w:color w:val="191919"/>
          <w:sz w:val="28"/>
          <w:szCs w:val="28"/>
          <w:shd w:val="clear" w:color="auto" w:fill="FFFFFF"/>
        </w:rPr>
        <w:t xml:space="preserve"> de </w:t>
      </w:r>
      <w:proofErr w:type="spellStart"/>
      <w:r w:rsidRPr="007039DB">
        <w:rPr>
          <w:rFonts w:ascii="Bernard MT Condensed" w:hAnsi="Bernard MT Condensed" w:cs="Arial"/>
          <w:color w:val="191919"/>
          <w:sz w:val="28"/>
          <w:szCs w:val="28"/>
          <w:shd w:val="clear" w:color="auto" w:fill="FFFFFF"/>
        </w:rPr>
        <w:t>furaje</w:t>
      </w:r>
      <w:proofErr w:type="spellEnd"/>
    </w:p>
    <w:p w:rsidR="007039DB" w:rsidRPr="007039DB" w:rsidRDefault="007039DB" w:rsidP="007039DB">
      <w:pPr>
        <w:shd w:val="clear" w:color="auto" w:fill="FFFFFF"/>
        <w:spacing w:after="0" w:line="240" w:lineRule="auto"/>
        <w:jc w:val="center"/>
        <w:rPr>
          <w:rFonts w:ascii="Bernard MT Condensed" w:eastAsia="Times New Roman" w:hAnsi="Bernard MT Condensed" w:cs="Arial"/>
          <w:color w:val="191919"/>
          <w:sz w:val="28"/>
          <w:szCs w:val="28"/>
        </w:rPr>
      </w:pPr>
    </w:p>
    <w:p w:rsidR="007039DB" w:rsidRPr="007039DB" w:rsidRDefault="007039DB" w:rsidP="007039DB">
      <w:pPr>
        <w:numPr>
          <w:ilvl w:val="0"/>
          <w:numId w:val="1"/>
        </w:numPr>
        <w:shd w:val="clear" w:color="auto" w:fill="FFFFFF"/>
        <w:spacing w:after="0" w:line="240" w:lineRule="auto"/>
        <w:ind w:left="300"/>
        <w:jc w:val="both"/>
        <w:rPr>
          <w:rFonts w:ascii="Arial" w:eastAsia="Times New Roman" w:hAnsi="Arial" w:cs="Arial"/>
          <w:color w:val="191919"/>
          <w:sz w:val="28"/>
          <w:szCs w:val="28"/>
        </w:rPr>
      </w:pP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Amplasaţi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depozitele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de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furaje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la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distan</w:t>
      </w:r>
      <w:r>
        <w:rPr>
          <w:rFonts w:ascii="Arial" w:eastAsia="Times New Roman" w:hAnsi="Arial" w:cs="Arial"/>
          <w:color w:val="191919"/>
          <w:sz w:val="28"/>
          <w:szCs w:val="28"/>
        </w:rPr>
        <w:t>ţ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e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de </w:t>
      </w:r>
      <w:r w:rsidR="00254854">
        <w:rPr>
          <w:rFonts w:ascii="Arial" w:eastAsia="Times New Roman" w:hAnsi="Arial" w:cs="Arial"/>
          <w:color w:val="191919"/>
          <w:sz w:val="28"/>
          <w:szCs w:val="28"/>
          <w:lang w:val="ro-RO"/>
        </w:rPr>
        <w:t>siguranţă</w:t>
      </w:r>
      <w:r w:rsidR="00254854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254854">
        <w:rPr>
          <w:rFonts w:ascii="Arial" w:eastAsia="Times New Roman" w:hAnsi="Arial" w:cs="Arial"/>
          <w:color w:val="191919"/>
          <w:sz w:val="28"/>
          <w:szCs w:val="28"/>
        </w:rPr>
        <w:t>faţă</w:t>
      </w:r>
      <w:proofErr w:type="spellEnd"/>
      <w:r w:rsidR="00254854">
        <w:rPr>
          <w:rFonts w:ascii="Arial" w:eastAsia="Times New Roman" w:hAnsi="Arial" w:cs="Arial"/>
          <w:color w:val="191919"/>
          <w:sz w:val="28"/>
          <w:szCs w:val="28"/>
        </w:rPr>
        <w:t xml:space="preserve"> de vecinătăţi, </w:t>
      </w:r>
      <w:proofErr w:type="spellStart"/>
      <w:r w:rsidR="00254854">
        <w:rPr>
          <w:rFonts w:ascii="Arial" w:eastAsia="Times New Roman" w:hAnsi="Arial" w:cs="Arial"/>
          <w:color w:val="191919"/>
          <w:sz w:val="28"/>
          <w:szCs w:val="28"/>
        </w:rPr>
        <w:t>astfel</w:t>
      </w:r>
      <w:proofErr w:type="spellEnd"/>
      <w:r w:rsidR="00254854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254854">
        <w:rPr>
          <w:rFonts w:ascii="Arial" w:eastAsia="Times New Roman" w:hAnsi="Arial" w:cs="Arial"/>
          <w:color w:val="191919"/>
          <w:sz w:val="28"/>
          <w:szCs w:val="28"/>
        </w:rPr>
        <w:t>încât</w:t>
      </w:r>
      <w:proofErr w:type="spellEnd"/>
      <w:r w:rsidR="00254854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254854">
        <w:rPr>
          <w:rFonts w:ascii="Arial" w:eastAsia="Times New Roman" w:hAnsi="Arial" w:cs="Arial"/>
          <w:color w:val="191919"/>
          <w:sz w:val="28"/>
          <w:szCs w:val="28"/>
        </w:rPr>
        <w:t>eventualele</w:t>
      </w:r>
      <w:proofErr w:type="spellEnd"/>
      <w:r w:rsidR="00254854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254854">
        <w:rPr>
          <w:rFonts w:ascii="Arial" w:eastAsia="Times New Roman" w:hAnsi="Arial" w:cs="Arial"/>
          <w:color w:val="191919"/>
          <w:sz w:val="28"/>
          <w:szCs w:val="28"/>
        </w:rPr>
        <w:t>incendii</w:t>
      </w:r>
      <w:proofErr w:type="spellEnd"/>
      <w:r w:rsidR="00254854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254854">
        <w:rPr>
          <w:rFonts w:ascii="Arial" w:eastAsia="Times New Roman" w:hAnsi="Arial" w:cs="Arial"/>
          <w:color w:val="191919"/>
          <w:sz w:val="28"/>
          <w:szCs w:val="28"/>
        </w:rPr>
        <w:t>să</w:t>
      </w:r>
      <w:proofErr w:type="spellEnd"/>
      <w:r w:rsidR="00254854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254854">
        <w:rPr>
          <w:rFonts w:ascii="Arial" w:eastAsia="Times New Roman" w:hAnsi="Arial" w:cs="Arial"/>
          <w:color w:val="191919"/>
          <w:sz w:val="28"/>
          <w:szCs w:val="28"/>
        </w:rPr>
        <w:t>nu</w:t>
      </w:r>
      <w:proofErr w:type="spellEnd"/>
      <w:r w:rsidR="00254854">
        <w:rPr>
          <w:rFonts w:ascii="Arial" w:eastAsia="Times New Roman" w:hAnsi="Arial" w:cs="Arial"/>
          <w:color w:val="191919"/>
          <w:sz w:val="28"/>
          <w:szCs w:val="28"/>
        </w:rPr>
        <w:t xml:space="preserve"> se </w:t>
      </w:r>
      <w:proofErr w:type="spellStart"/>
      <w:r w:rsidR="00254854">
        <w:rPr>
          <w:rFonts w:ascii="Arial" w:eastAsia="Times New Roman" w:hAnsi="Arial" w:cs="Arial"/>
          <w:color w:val="191919"/>
          <w:sz w:val="28"/>
          <w:szCs w:val="28"/>
        </w:rPr>
        <w:t>propage</w:t>
      </w:r>
      <w:proofErr w:type="spellEnd"/>
      <w:r w:rsidR="00254854">
        <w:rPr>
          <w:rFonts w:ascii="Arial" w:eastAsia="Times New Roman" w:hAnsi="Arial" w:cs="Arial"/>
          <w:color w:val="191919"/>
          <w:sz w:val="28"/>
          <w:szCs w:val="28"/>
        </w:rPr>
        <w:t xml:space="preserve"> la </w:t>
      </w:r>
      <w:proofErr w:type="spellStart"/>
      <w:r w:rsidR="00254854">
        <w:rPr>
          <w:rFonts w:ascii="Arial" w:eastAsia="Times New Roman" w:hAnsi="Arial" w:cs="Arial"/>
          <w:color w:val="191919"/>
          <w:sz w:val="28"/>
          <w:szCs w:val="28"/>
        </w:rPr>
        <w:t>aceste</w:t>
      </w:r>
      <w:proofErr w:type="spellEnd"/>
      <w:r w:rsidR="00254854">
        <w:rPr>
          <w:rFonts w:ascii="Arial" w:eastAsia="Times New Roman" w:hAnsi="Arial" w:cs="Arial"/>
          <w:color w:val="191919"/>
          <w:sz w:val="28"/>
          <w:szCs w:val="28"/>
        </w:rPr>
        <w:t xml:space="preserve"> vecinătăţ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i;</w:t>
      </w:r>
    </w:p>
    <w:p w:rsidR="007039DB" w:rsidRPr="007039DB" w:rsidRDefault="00254854" w:rsidP="007039DB">
      <w:pPr>
        <w:numPr>
          <w:ilvl w:val="0"/>
          <w:numId w:val="1"/>
        </w:numPr>
        <w:shd w:val="clear" w:color="auto" w:fill="FFFFFF"/>
        <w:spacing w:after="0" w:line="240" w:lineRule="auto"/>
        <w:ind w:left="300"/>
        <w:jc w:val="both"/>
        <w:rPr>
          <w:rFonts w:ascii="Arial" w:eastAsia="Times New Roman" w:hAnsi="Arial" w:cs="Arial"/>
          <w:color w:val="191919"/>
          <w:sz w:val="28"/>
          <w:szCs w:val="28"/>
        </w:rPr>
      </w:pP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Curăţaţ</w:t>
      </w:r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i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terenurile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destin</w:t>
      </w:r>
      <w:r>
        <w:rPr>
          <w:rFonts w:ascii="Arial" w:eastAsia="Times New Roman" w:hAnsi="Arial" w:cs="Arial"/>
          <w:color w:val="191919"/>
          <w:sz w:val="28"/>
          <w:szCs w:val="28"/>
        </w:rPr>
        <w:t>ate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pentru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depozitare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de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vegetaţia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uscată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din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jur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;</w:t>
      </w:r>
    </w:p>
    <w:p w:rsidR="007039DB" w:rsidRPr="007039DB" w:rsidRDefault="00254854" w:rsidP="007039DB">
      <w:pPr>
        <w:numPr>
          <w:ilvl w:val="0"/>
          <w:numId w:val="1"/>
        </w:numPr>
        <w:shd w:val="clear" w:color="auto" w:fill="FFFFFF"/>
        <w:spacing w:after="0" w:line="240" w:lineRule="auto"/>
        <w:ind w:left="300"/>
        <w:jc w:val="both"/>
        <w:rPr>
          <w:rFonts w:ascii="Arial" w:eastAsia="Times New Roman" w:hAnsi="Arial" w:cs="Arial"/>
          <w:color w:val="191919"/>
          <w:sz w:val="28"/>
          <w:szCs w:val="28"/>
        </w:rPr>
      </w:pPr>
      <w:r>
        <w:rPr>
          <w:rFonts w:ascii="Arial" w:eastAsia="Times New Roman" w:hAnsi="Arial" w:cs="Arial"/>
          <w:color w:val="191919"/>
          <w:sz w:val="28"/>
          <w:szCs w:val="28"/>
        </w:rPr>
        <w:t xml:space="preserve">Nu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depozitaţi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furajele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în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apropierea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sau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sub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reţ</w:t>
      </w:r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elele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electrice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,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drumurile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publice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sau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pă</w:t>
      </w:r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durile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aflate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la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distanţe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mici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faţă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de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acestea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;</w:t>
      </w:r>
    </w:p>
    <w:p w:rsidR="007039DB" w:rsidRPr="007039DB" w:rsidRDefault="00254854" w:rsidP="007039DB">
      <w:pPr>
        <w:numPr>
          <w:ilvl w:val="0"/>
          <w:numId w:val="1"/>
        </w:numPr>
        <w:shd w:val="clear" w:color="auto" w:fill="FFFFFF"/>
        <w:spacing w:after="0" w:line="240" w:lineRule="auto"/>
        <w:ind w:left="300"/>
        <w:jc w:val="both"/>
        <w:rPr>
          <w:rFonts w:ascii="Arial" w:eastAsia="Times New Roman" w:hAnsi="Arial" w:cs="Arial"/>
          <w:color w:val="191919"/>
          <w:sz w:val="28"/>
          <w:szCs w:val="28"/>
        </w:rPr>
      </w:pPr>
      <w:r>
        <w:rPr>
          <w:rFonts w:ascii="Arial" w:eastAsia="Times New Roman" w:hAnsi="Arial" w:cs="Arial"/>
          <w:color w:val="191919"/>
          <w:sz w:val="28"/>
          <w:szCs w:val="28"/>
        </w:rPr>
        <w:t xml:space="preserve">Nu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fumaţi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, nu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utilizaţi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focul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deschis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şi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nu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aruncaţi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cenuşa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fierbinte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î</w:t>
      </w:r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n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apropierea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depozitelor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de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furaje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;</w:t>
      </w:r>
    </w:p>
    <w:p w:rsidR="007039DB" w:rsidRPr="007039DB" w:rsidRDefault="00254854" w:rsidP="007039DB">
      <w:pPr>
        <w:numPr>
          <w:ilvl w:val="0"/>
          <w:numId w:val="1"/>
        </w:numPr>
        <w:shd w:val="clear" w:color="auto" w:fill="FFFFFF"/>
        <w:spacing w:after="0" w:line="240" w:lineRule="auto"/>
        <w:ind w:left="300"/>
        <w:jc w:val="both"/>
        <w:rPr>
          <w:rFonts w:ascii="Arial" w:eastAsia="Times New Roman" w:hAnsi="Arial" w:cs="Arial"/>
          <w:color w:val="191919"/>
          <w:sz w:val="28"/>
          <w:szCs w:val="28"/>
        </w:rPr>
      </w:pP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Atenţ</w:t>
      </w:r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ie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la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furajele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sau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cerealele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cu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umiditate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ridicată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,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deoarece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acestea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prezintă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pericol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de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autoaprindere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;</w:t>
      </w:r>
    </w:p>
    <w:p w:rsidR="007039DB" w:rsidRPr="007039DB" w:rsidRDefault="00254854" w:rsidP="007039DB">
      <w:pPr>
        <w:numPr>
          <w:ilvl w:val="0"/>
          <w:numId w:val="1"/>
        </w:numPr>
        <w:shd w:val="clear" w:color="auto" w:fill="FFFFFF"/>
        <w:spacing w:after="0" w:line="240" w:lineRule="auto"/>
        <w:ind w:left="300"/>
        <w:jc w:val="both"/>
        <w:rPr>
          <w:rFonts w:ascii="Arial" w:eastAsia="Times New Roman" w:hAnsi="Arial" w:cs="Arial"/>
          <w:color w:val="191919"/>
          <w:sz w:val="28"/>
          <w:szCs w:val="28"/>
        </w:rPr>
      </w:pP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Împrejmuiţi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terenurile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destinate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depozită</w:t>
      </w:r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rii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permanente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a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furajelor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;</w:t>
      </w:r>
    </w:p>
    <w:p w:rsidR="007039DB" w:rsidRPr="007039DB" w:rsidRDefault="00254854" w:rsidP="007039DB">
      <w:pPr>
        <w:numPr>
          <w:ilvl w:val="0"/>
          <w:numId w:val="1"/>
        </w:numPr>
        <w:shd w:val="clear" w:color="auto" w:fill="FFFFFF"/>
        <w:spacing w:after="0" w:line="240" w:lineRule="auto"/>
        <w:ind w:left="300"/>
        <w:jc w:val="both"/>
        <w:rPr>
          <w:rFonts w:ascii="Arial" w:eastAsia="Times New Roman" w:hAnsi="Arial" w:cs="Arial"/>
          <w:color w:val="191919"/>
          <w:sz w:val="28"/>
          <w:szCs w:val="28"/>
        </w:rPr>
      </w:pPr>
      <w:r>
        <w:rPr>
          <w:rFonts w:ascii="Arial" w:eastAsia="Times New Roman" w:hAnsi="Arial" w:cs="Arial"/>
          <w:color w:val="191919"/>
          <w:sz w:val="28"/>
          <w:szCs w:val="28"/>
        </w:rPr>
        <w:t xml:space="preserve">Nu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lasaţi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copiii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nesupravegheaţi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î</w:t>
      </w:r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n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apropierea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depozitelor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de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furaje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;</w:t>
      </w:r>
    </w:p>
    <w:p w:rsidR="007039DB" w:rsidRPr="007039DB" w:rsidRDefault="00254854" w:rsidP="007039DB">
      <w:pPr>
        <w:numPr>
          <w:ilvl w:val="0"/>
          <w:numId w:val="1"/>
        </w:numPr>
        <w:shd w:val="clear" w:color="auto" w:fill="FFFFFF"/>
        <w:spacing w:after="0" w:line="240" w:lineRule="auto"/>
        <w:ind w:left="300"/>
        <w:jc w:val="both"/>
        <w:rPr>
          <w:rFonts w:ascii="Arial" w:eastAsia="Times New Roman" w:hAnsi="Arial" w:cs="Arial"/>
          <w:color w:val="191919"/>
          <w:sz w:val="28"/>
          <w:szCs w:val="28"/>
        </w:rPr>
      </w:pP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Depozitaţi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în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aşa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fel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furajele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încât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vântul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să</w:t>
      </w:r>
      <w:proofErr w:type="spellEnd"/>
      <w:r>
        <w:rPr>
          <w:rFonts w:ascii="Arial" w:eastAsia="Times New Roman" w:hAnsi="Arial" w:cs="Arial"/>
          <w:color w:val="191919"/>
          <w:sz w:val="28"/>
          <w:szCs w:val="28"/>
        </w:rPr>
        <w:t xml:space="preserve"> nu le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împrăş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tie</w:t>
      </w:r>
      <w:proofErr w:type="spellEnd"/>
      <w:r w:rsidR="005317A8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5317A8">
        <w:rPr>
          <w:rFonts w:ascii="Arial" w:eastAsia="Times New Roman" w:hAnsi="Arial" w:cs="Arial"/>
          <w:color w:val="191919"/>
          <w:sz w:val="28"/>
          <w:szCs w:val="28"/>
        </w:rPr>
        <w:t>spre</w:t>
      </w:r>
      <w:proofErr w:type="spellEnd"/>
      <w:r w:rsidR="005317A8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5317A8">
        <w:rPr>
          <w:rFonts w:ascii="Arial" w:eastAsia="Times New Roman" w:hAnsi="Arial" w:cs="Arial"/>
          <w:color w:val="191919"/>
          <w:sz w:val="28"/>
          <w:szCs w:val="28"/>
        </w:rPr>
        <w:t>zona</w:t>
      </w:r>
      <w:proofErr w:type="spellEnd"/>
      <w:r w:rsidR="005317A8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5317A8">
        <w:rPr>
          <w:rFonts w:ascii="Arial" w:eastAsia="Times New Roman" w:hAnsi="Arial" w:cs="Arial"/>
          <w:color w:val="191919"/>
          <w:sz w:val="28"/>
          <w:szCs w:val="28"/>
        </w:rPr>
        <w:t>construită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a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locuin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ţ</w:t>
      </w:r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elor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;</w:t>
      </w:r>
    </w:p>
    <w:p w:rsidR="007039DB" w:rsidRPr="007039DB" w:rsidRDefault="007039DB" w:rsidP="007039DB">
      <w:pPr>
        <w:numPr>
          <w:ilvl w:val="0"/>
          <w:numId w:val="1"/>
        </w:numPr>
        <w:shd w:val="clear" w:color="auto" w:fill="FFFFFF"/>
        <w:spacing w:after="0" w:line="240" w:lineRule="auto"/>
        <w:ind w:left="300"/>
        <w:jc w:val="both"/>
        <w:rPr>
          <w:rFonts w:ascii="Arial" w:eastAsia="Times New Roman" w:hAnsi="Arial" w:cs="Arial"/>
          <w:color w:val="191919"/>
          <w:sz w:val="28"/>
          <w:szCs w:val="28"/>
        </w:rPr>
      </w:pPr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Nu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apela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ţ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i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la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improviza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ţ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ii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pentru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iluminatul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cu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energie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electric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ă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a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zonei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de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depozitare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>;</w:t>
      </w:r>
    </w:p>
    <w:p w:rsidR="007039DB" w:rsidRPr="007039DB" w:rsidRDefault="007039DB" w:rsidP="007039DB">
      <w:pPr>
        <w:numPr>
          <w:ilvl w:val="0"/>
          <w:numId w:val="1"/>
        </w:numPr>
        <w:shd w:val="clear" w:color="auto" w:fill="FFFFFF"/>
        <w:spacing w:after="0" w:line="240" w:lineRule="auto"/>
        <w:ind w:left="300"/>
        <w:jc w:val="both"/>
        <w:rPr>
          <w:rFonts w:ascii="Arial" w:eastAsia="Times New Roman" w:hAnsi="Arial" w:cs="Arial"/>
          <w:color w:val="191919"/>
          <w:sz w:val="28"/>
          <w:szCs w:val="28"/>
        </w:rPr>
      </w:pPr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Nu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usca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ţ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i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furajele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pe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acoperi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ş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ul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f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â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narelor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sau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pe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acoperi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ş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ul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caselor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>;</w:t>
      </w:r>
    </w:p>
    <w:p w:rsidR="007039DB" w:rsidRPr="007039DB" w:rsidRDefault="005317A8" w:rsidP="007039DB">
      <w:pPr>
        <w:numPr>
          <w:ilvl w:val="0"/>
          <w:numId w:val="1"/>
        </w:numPr>
        <w:shd w:val="clear" w:color="auto" w:fill="FFFFFF"/>
        <w:spacing w:after="0" w:line="240" w:lineRule="auto"/>
        <w:ind w:left="300"/>
        <w:jc w:val="both"/>
        <w:rPr>
          <w:rFonts w:ascii="Arial" w:eastAsia="Times New Roman" w:hAnsi="Arial" w:cs="Arial"/>
          <w:color w:val="191919"/>
          <w:sz w:val="28"/>
          <w:szCs w:val="28"/>
        </w:rPr>
      </w:pP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A</w:t>
      </w:r>
      <w:r w:rsidR="007039DB">
        <w:rPr>
          <w:rFonts w:ascii="Arial" w:eastAsia="Times New Roman" w:hAnsi="Arial" w:cs="Arial"/>
          <w:color w:val="191919"/>
          <w:sz w:val="28"/>
          <w:szCs w:val="28"/>
        </w:rPr>
        <w:t>mplasaţi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ş</w:t>
      </w:r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urile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ş</w:t>
      </w:r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i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depozitele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de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furaje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î</w:t>
      </w:r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n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zone,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pe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c</w:t>
      </w:r>
      <w:r>
        <w:rPr>
          <w:rFonts w:ascii="Arial" w:eastAsia="Times New Roman" w:hAnsi="Arial" w:cs="Arial"/>
          <w:color w:val="191919"/>
          <w:sz w:val="28"/>
          <w:szCs w:val="28"/>
        </w:rPr>
        <w:t>â</w:t>
      </w:r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t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posibil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,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apropiate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de o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sursa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de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ap</w:t>
      </w:r>
      <w:r>
        <w:rPr>
          <w:rFonts w:ascii="Arial" w:eastAsia="Times New Roman" w:hAnsi="Arial" w:cs="Arial"/>
          <w:color w:val="191919"/>
          <w:sz w:val="28"/>
          <w:szCs w:val="28"/>
        </w:rPr>
        <w:t>ă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;</w:t>
      </w:r>
    </w:p>
    <w:p w:rsidR="007039DB" w:rsidRPr="007039DB" w:rsidRDefault="007039DB" w:rsidP="007039DB">
      <w:pPr>
        <w:numPr>
          <w:ilvl w:val="0"/>
          <w:numId w:val="1"/>
        </w:numPr>
        <w:shd w:val="clear" w:color="auto" w:fill="FFFFFF"/>
        <w:spacing w:after="0" w:line="240" w:lineRule="auto"/>
        <w:ind w:left="300"/>
        <w:jc w:val="both"/>
        <w:rPr>
          <w:rFonts w:ascii="Arial" w:eastAsia="Times New Roman" w:hAnsi="Arial" w:cs="Arial"/>
          <w:color w:val="191919"/>
          <w:sz w:val="28"/>
          <w:szCs w:val="28"/>
        </w:rPr>
      </w:pPr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Nu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folosi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ţ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i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artificii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5317A8">
        <w:rPr>
          <w:rFonts w:ascii="Arial" w:eastAsia="Times New Roman" w:hAnsi="Arial" w:cs="Arial"/>
          <w:color w:val="191919"/>
          <w:sz w:val="28"/>
          <w:szCs w:val="28"/>
        </w:rPr>
        <w:t>î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n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apropierea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depozitelor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de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furaje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>;</w:t>
      </w:r>
    </w:p>
    <w:p w:rsidR="007039DB" w:rsidRPr="007039DB" w:rsidRDefault="005317A8" w:rsidP="007039DB">
      <w:pPr>
        <w:numPr>
          <w:ilvl w:val="0"/>
          <w:numId w:val="1"/>
        </w:numPr>
        <w:shd w:val="clear" w:color="auto" w:fill="FFFFFF"/>
        <w:spacing w:after="0" w:line="240" w:lineRule="auto"/>
        <w:ind w:left="300"/>
        <w:jc w:val="both"/>
        <w:rPr>
          <w:rFonts w:ascii="Arial" w:eastAsia="Times New Roman" w:hAnsi="Arial" w:cs="Arial"/>
          <w:color w:val="191919"/>
          <w:sz w:val="28"/>
          <w:szCs w:val="28"/>
        </w:rPr>
      </w:pP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Î</w:t>
      </w:r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n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centrul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f</w:t>
      </w:r>
      <w:r>
        <w:rPr>
          <w:rFonts w:ascii="Arial" w:eastAsia="Times New Roman" w:hAnsi="Arial" w:cs="Arial"/>
          <w:color w:val="191919"/>
          <w:sz w:val="28"/>
          <w:szCs w:val="28"/>
        </w:rPr>
        <w:t>â</w:t>
      </w:r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ne</w:t>
      </w:r>
      <w:r>
        <w:rPr>
          <w:rFonts w:ascii="Arial" w:eastAsia="Times New Roman" w:hAnsi="Arial" w:cs="Arial"/>
          <w:color w:val="191919"/>
          <w:sz w:val="28"/>
          <w:szCs w:val="28"/>
        </w:rPr>
        <w:t>ţ</w:t>
      </w:r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elor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se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recomand</w:t>
      </w:r>
      <w:r>
        <w:rPr>
          <w:rFonts w:ascii="Arial" w:eastAsia="Times New Roman" w:hAnsi="Arial" w:cs="Arial"/>
          <w:color w:val="191919"/>
          <w:sz w:val="28"/>
          <w:szCs w:val="28"/>
        </w:rPr>
        <w:t>ă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s</w:t>
      </w:r>
      <w:r>
        <w:rPr>
          <w:rFonts w:ascii="Arial" w:eastAsia="Times New Roman" w:hAnsi="Arial" w:cs="Arial"/>
          <w:color w:val="191919"/>
          <w:sz w:val="28"/>
          <w:szCs w:val="28"/>
        </w:rPr>
        <w:t>ă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l</w:t>
      </w:r>
      <w:r>
        <w:rPr>
          <w:rFonts w:ascii="Arial" w:eastAsia="Times New Roman" w:hAnsi="Arial" w:cs="Arial"/>
          <w:color w:val="191919"/>
          <w:sz w:val="28"/>
          <w:szCs w:val="28"/>
        </w:rPr>
        <w:t>ă</w:t>
      </w:r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sa</w:t>
      </w:r>
      <w:r>
        <w:rPr>
          <w:rFonts w:ascii="Arial" w:eastAsia="Times New Roman" w:hAnsi="Arial" w:cs="Arial"/>
          <w:color w:val="191919"/>
          <w:sz w:val="28"/>
          <w:szCs w:val="28"/>
        </w:rPr>
        <w:t>ţ</w:t>
      </w:r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i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loc de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circula</w:t>
      </w:r>
      <w:r>
        <w:rPr>
          <w:rFonts w:ascii="Arial" w:eastAsia="Times New Roman" w:hAnsi="Arial" w:cs="Arial"/>
          <w:color w:val="191919"/>
          <w:sz w:val="28"/>
          <w:szCs w:val="28"/>
        </w:rPr>
        <w:t>ţ</w:t>
      </w:r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ie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a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aerului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pentru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o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mai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bun</w:t>
      </w:r>
      <w:r>
        <w:rPr>
          <w:rFonts w:ascii="Arial" w:eastAsia="Times New Roman" w:hAnsi="Arial" w:cs="Arial"/>
          <w:color w:val="191919"/>
          <w:sz w:val="28"/>
          <w:szCs w:val="28"/>
        </w:rPr>
        <w:t>ă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ventilare</w:t>
      </w:r>
      <w:proofErr w:type="spellEnd"/>
      <w:r w:rsidR="007039DB" w:rsidRPr="007039DB">
        <w:rPr>
          <w:rFonts w:ascii="Arial" w:eastAsia="Times New Roman" w:hAnsi="Arial" w:cs="Arial"/>
          <w:color w:val="191919"/>
          <w:sz w:val="28"/>
          <w:szCs w:val="28"/>
        </w:rPr>
        <w:t>;</w:t>
      </w:r>
    </w:p>
    <w:p w:rsidR="007039DB" w:rsidRPr="007039DB" w:rsidRDefault="007039DB" w:rsidP="007039DB">
      <w:pPr>
        <w:numPr>
          <w:ilvl w:val="0"/>
          <w:numId w:val="1"/>
        </w:numPr>
        <w:shd w:val="clear" w:color="auto" w:fill="FFFFFF"/>
        <w:spacing w:after="0" w:line="240" w:lineRule="auto"/>
        <w:ind w:left="300"/>
        <w:jc w:val="both"/>
        <w:rPr>
          <w:rFonts w:ascii="Arial" w:eastAsia="Times New Roman" w:hAnsi="Arial" w:cs="Arial"/>
          <w:color w:val="191919"/>
          <w:sz w:val="28"/>
          <w:szCs w:val="28"/>
        </w:rPr>
      </w:pPr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Nu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depozita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ţ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i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furajele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umede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5317A8">
        <w:rPr>
          <w:rFonts w:ascii="Arial" w:eastAsia="Times New Roman" w:hAnsi="Arial" w:cs="Arial"/>
          <w:color w:val="191919"/>
          <w:sz w:val="28"/>
          <w:szCs w:val="28"/>
        </w:rPr>
        <w:t>î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ntruc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â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t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acestea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favorizeaz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ă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men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ţ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inerea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5317A8">
        <w:rPr>
          <w:rFonts w:ascii="Arial" w:eastAsia="Times New Roman" w:hAnsi="Arial" w:cs="Arial"/>
          <w:color w:val="191919"/>
          <w:sz w:val="28"/>
          <w:szCs w:val="28"/>
        </w:rPr>
        <w:t>ş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i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cre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ş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terea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c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ă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ldurii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5317A8">
        <w:rPr>
          <w:rFonts w:ascii="Arial" w:eastAsia="Times New Roman" w:hAnsi="Arial" w:cs="Arial"/>
          <w:color w:val="191919"/>
          <w:sz w:val="28"/>
          <w:szCs w:val="28"/>
        </w:rPr>
        <w:t>î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n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f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â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nare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>;</w:t>
      </w:r>
    </w:p>
    <w:p w:rsidR="007039DB" w:rsidRPr="007039DB" w:rsidRDefault="007039DB" w:rsidP="007039DB">
      <w:pPr>
        <w:numPr>
          <w:ilvl w:val="0"/>
          <w:numId w:val="1"/>
        </w:numPr>
        <w:shd w:val="clear" w:color="auto" w:fill="FFFFFF"/>
        <w:spacing w:after="0" w:line="240" w:lineRule="auto"/>
        <w:ind w:left="300"/>
        <w:jc w:val="both"/>
        <w:rPr>
          <w:rFonts w:ascii="Arial" w:eastAsia="Times New Roman" w:hAnsi="Arial" w:cs="Arial"/>
          <w:color w:val="191919"/>
          <w:sz w:val="28"/>
          <w:szCs w:val="28"/>
        </w:rPr>
      </w:pP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Dac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ă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5317A8">
        <w:rPr>
          <w:rFonts w:ascii="Arial" w:eastAsia="Times New Roman" w:hAnsi="Arial" w:cs="Arial"/>
          <w:color w:val="191919"/>
          <w:sz w:val="28"/>
          <w:szCs w:val="28"/>
        </w:rPr>
        <w:t>î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n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c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ă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pi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ţ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ele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de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f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â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n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a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intrat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apa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ca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urmare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a </w:t>
      </w:r>
      <w:proofErr w:type="spellStart"/>
      <w:r>
        <w:rPr>
          <w:rFonts w:ascii="Arial" w:eastAsia="Times New Roman" w:hAnsi="Arial" w:cs="Arial"/>
          <w:color w:val="191919"/>
          <w:sz w:val="28"/>
          <w:szCs w:val="28"/>
        </w:rPr>
        <w:t>precipitaţiilor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,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este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indicat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s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ă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le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desface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ţ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i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pentru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a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l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ă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sa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s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ă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se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usuce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254854">
        <w:rPr>
          <w:rFonts w:ascii="Arial" w:eastAsia="Times New Roman" w:hAnsi="Arial" w:cs="Arial"/>
          <w:color w:val="191919"/>
          <w:sz w:val="28"/>
          <w:szCs w:val="28"/>
        </w:rPr>
        <w:t>fânul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,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evit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â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ndu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-se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astfel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auto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î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nc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ă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lzirea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acestuia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>;</w:t>
      </w:r>
    </w:p>
    <w:p w:rsidR="007039DB" w:rsidRPr="007039DB" w:rsidRDefault="007039DB" w:rsidP="007039DB">
      <w:pPr>
        <w:numPr>
          <w:ilvl w:val="0"/>
          <w:numId w:val="1"/>
        </w:numPr>
        <w:shd w:val="clear" w:color="auto" w:fill="FFFFFF"/>
        <w:spacing w:after="0" w:line="240" w:lineRule="auto"/>
        <w:ind w:left="300"/>
        <w:jc w:val="both"/>
        <w:rPr>
          <w:rFonts w:ascii="Arial" w:eastAsia="Times New Roman" w:hAnsi="Arial" w:cs="Arial"/>
          <w:color w:val="191919"/>
          <w:sz w:val="28"/>
          <w:szCs w:val="28"/>
        </w:rPr>
      </w:pPr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Nu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str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â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nge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ţ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i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254854">
        <w:rPr>
          <w:rFonts w:ascii="Arial" w:eastAsia="Times New Roman" w:hAnsi="Arial" w:cs="Arial"/>
          <w:color w:val="191919"/>
          <w:sz w:val="28"/>
          <w:szCs w:val="28"/>
        </w:rPr>
        <w:t>fânul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imediat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dup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ă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ploaie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5317A8">
        <w:rPr>
          <w:rFonts w:ascii="Arial" w:eastAsia="Times New Roman" w:hAnsi="Arial" w:cs="Arial"/>
          <w:color w:val="191919"/>
          <w:sz w:val="28"/>
          <w:szCs w:val="28"/>
        </w:rPr>
        <w:t>ş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i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nu-l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depozita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ţ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i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5317A8">
        <w:rPr>
          <w:rFonts w:ascii="Arial" w:eastAsia="Times New Roman" w:hAnsi="Arial" w:cs="Arial"/>
          <w:color w:val="191919"/>
          <w:sz w:val="28"/>
          <w:szCs w:val="28"/>
        </w:rPr>
        <w:t>î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n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locuri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="005317A8">
        <w:rPr>
          <w:rFonts w:ascii="Arial" w:eastAsia="Times New Roman" w:hAnsi="Arial" w:cs="Arial"/>
          <w:color w:val="191919"/>
          <w:sz w:val="28"/>
          <w:szCs w:val="28"/>
        </w:rPr>
        <w:t>î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nchise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f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ă</w:t>
      </w:r>
      <w:r w:rsidRPr="007039DB">
        <w:rPr>
          <w:rFonts w:ascii="Arial" w:eastAsia="Times New Roman" w:hAnsi="Arial" w:cs="Arial"/>
          <w:color w:val="191919"/>
          <w:sz w:val="28"/>
          <w:szCs w:val="28"/>
        </w:rPr>
        <w:t>r</w:t>
      </w:r>
      <w:r w:rsidR="005317A8">
        <w:rPr>
          <w:rFonts w:ascii="Arial" w:eastAsia="Times New Roman" w:hAnsi="Arial" w:cs="Arial"/>
          <w:color w:val="191919"/>
          <w:sz w:val="28"/>
          <w:szCs w:val="28"/>
        </w:rPr>
        <w:t>ă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 xml:space="preserve"> </w:t>
      </w:r>
      <w:proofErr w:type="spellStart"/>
      <w:r w:rsidRPr="007039DB">
        <w:rPr>
          <w:rFonts w:ascii="Arial" w:eastAsia="Times New Roman" w:hAnsi="Arial" w:cs="Arial"/>
          <w:color w:val="191919"/>
          <w:sz w:val="28"/>
          <w:szCs w:val="28"/>
        </w:rPr>
        <w:t>aerisire</w:t>
      </w:r>
      <w:proofErr w:type="spellEnd"/>
      <w:r w:rsidRPr="007039DB">
        <w:rPr>
          <w:rFonts w:ascii="Arial" w:eastAsia="Times New Roman" w:hAnsi="Arial" w:cs="Arial"/>
          <w:color w:val="191919"/>
          <w:sz w:val="28"/>
          <w:szCs w:val="28"/>
        </w:rPr>
        <w:t>.</w:t>
      </w:r>
    </w:p>
    <w:p w:rsidR="0058211A" w:rsidRDefault="0058211A">
      <w:pPr>
        <w:rPr>
          <w:sz w:val="28"/>
          <w:szCs w:val="28"/>
        </w:rPr>
      </w:pPr>
    </w:p>
    <w:p w:rsidR="005317A8" w:rsidRDefault="005317A8">
      <w:pPr>
        <w:rPr>
          <w:sz w:val="28"/>
          <w:szCs w:val="28"/>
        </w:rPr>
      </w:pPr>
    </w:p>
    <w:p w:rsidR="005317A8" w:rsidRDefault="005317A8">
      <w:pPr>
        <w:rPr>
          <w:sz w:val="28"/>
          <w:szCs w:val="28"/>
        </w:rPr>
      </w:pPr>
    </w:p>
    <w:p w:rsidR="005317A8" w:rsidRPr="004744EB" w:rsidRDefault="004744EB">
      <w:pPr>
        <w:rPr>
          <w:b/>
          <w:sz w:val="28"/>
          <w:szCs w:val="28"/>
        </w:rPr>
      </w:pPr>
      <w:proofErr w:type="spellStart"/>
      <w:r w:rsidRPr="004744EB">
        <w:rPr>
          <w:b/>
          <w:sz w:val="28"/>
          <w:szCs w:val="28"/>
        </w:rPr>
        <w:t>Serviciul</w:t>
      </w:r>
      <w:proofErr w:type="spellEnd"/>
      <w:r w:rsidRPr="004744EB">
        <w:rPr>
          <w:b/>
          <w:sz w:val="28"/>
          <w:szCs w:val="28"/>
        </w:rPr>
        <w:t xml:space="preserve"> </w:t>
      </w:r>
      <w:proofErr w:type="spellStart"/>
      <w:r w:rsidR="005317A8" w:rsidRPr="004744EB">
        <w:rPr>
          <w:b/>
          <w:sz w:val="28"/>
          <w:szCs w:val="28"/>
        </w:rPr>
        <w:t>V</w:t>
      </w:r>
      <w:r w:rsidRPr="004744EB">
        <w:rPr>
          <w:b/>
          <w:sz w:val="28"/>
          <w:szCs w:val="28"/>
        </w:rPr>
        <w:t>oluntar</w:t>
      </w:r>
      <w:proofErr w:type="spellEnd"/>
      <w:r w:rsidRPr="004744EB">
        <w:rPr>
          <w:b/>
          <w:sz w:val="28"/>
          <w:szCs w:val="28"/>
        </w:rPr>
        <w:t xml:space="preserve"> </w:t>
      </w:r>
      <w:proofErr w:type="spellStart"/>
      <w:r w:rsidRPr="004744EB">
        <w:rPr>
          <w:b/>
          <w:sz w:val="28"/>
          <w:szCs w:val="28"/>
        </w:rPr>
        <w:t>pentru</w:t>
      </w:r>
      <w:proofErr w:type="spellEnd"/>
      <w:r w:rsidRPr="004744EB">
        <w:rPr>
          <w:b/>
          <w:sz w:val="28"/>
          <w:szCs w:val="28"/>
        </w:rPr>
        <w:t xml:space="preserve"> </w:t>
      </w:r>
      <w:proofErr w:type="spellStart"/>
      <w:r w:rsidR="005317A8" w:rsidRPr="004744EB">
        <w:rPr>
          <w:b/>
          <w:sz w:val="28"/>
          <w:szCs w:val="28"/>
        </w:rPr>
        <w:t>S</w:t>
      </w:r>
      <w:r w:rsidRPr="004744EB">
        <w:rPr>
          <w:b/>
          <w:sz w:val="28"/>
          <w:szCs w:val="28"/>
        </w:rPr>
        <w:t>ituaţii</w:t>
      </w:r>
      <w:proofErr w:type="spellEnd"/>
      <w:r w:rsidRPr="004744EB">
        <w:rPr>
          <w:b/>
          <w:sz w:val="28"/>
          <w:szCs w:val="28"/>
        </w:rPr>
        <w:t xml:space="preserve"> de </w:t>
      </w:r>
      <w:proofErr w:type="spellStart"/>
      <w:r w:rsidR="005317A8" w:rsidRPr="004744EB">
        <w:rPr>
          <w:b/>
          <w:sz w:val="28"/>
          <w:szCs w:val="28"/>
        </w:rPr>
        <w:t>U</w:t>
      </w:r>
      <w:r w:rsidRPr="004744EB">
        <w:rPr>
          <w:b/>
          <w:sz w:val="28"/>
          <w:szCs w:val="28"/>
        </w:rPr>
        <w:t>rgenţă</w:t>
      </w:r>
      <w:proofErr w:type="spellEnd"/>
      <w:r w:rsidR="005317A8" w:rsidRPr="004744EB">
        <w:rPr>
          <w:b/>
          <w:sz w:val="28"/>
          <w:szCs w:val="28"/>
        </w:rPr>
        <w:t xml:space="preserve"> ARSURA</w:t>
      </w:r>
    </w:p>
    <w:sectPr w:rsidR="005317A8" w:rsidRPr="004744EB" w:rsidSect="0058211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ernard MT Condensed">
    <w:panose1 w:val="020508060609050204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81BF9"/>
    <w:multiLevelType w:val="multilevel"/>
    <w:tmpl w:val="EC26F3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7039DB"/>
    <w:rsid w:val="00254854"/>
    <w:rsid w:val="004744EB"/>
    <w:rsid w:val="005317A8"/>
    <w:rsid w:val="0058211A"/>
    <w:rsid w:val="007039DB"/>
    <w:rsid w:val="00DC37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211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911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262</Words>
  <Characters>1496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 ARSURA</dc:creator>
  <cp:lastModifiedBy>PR ARSURA</cp:lastModifiedBy>
  <cp:revision>3</cp:revision>
  <dcterms:created xsi:type="dcterms:W3CDTF">2017-10-12T06:59:00Z</dcterms:created>
  <dcterms:modified xsi:type="dcterms:W3CDTF">2021-08-02T09:00:00Z</dcterms:modified>
</cp:coreProperties>
</file>