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6F8" w:rsidRPr="005236F8" w:rsidRDefault="005236F8" w:rsidP="005236F8">
      <w:pPr>
        <w:pBdr>
          <w:top w:val="single" w:sz="6" w:space="2" w:color="CCCCCC"/>
          <w:left w:val="single" w:sz="6" w:space="8" w:color="CCCCCC"/>
          <w:bottom w:val="single" w:sz="6" w:space="2" w:color="CCCCCC"/>
          <w:right w:val="single" w:sz="6" w:space="2" w:color="CCCCCC"/>
        </w:pBdr>
        <w:shd w:val="clear" w:color="auto" w:fill="1C1533"/>
        <w:spacing w:before="75" w:after="75" w:line="240" w:lineRule="auto"/>
        <w:outlineLvl w:val="0"/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</w:pPr>
      <w:r w:rsidRPr="005236F8">
        <w:rPr>
          <w:rFonts w:ascii="Arial" w:eastAsia="Times New Roman" w:hAnsi="Arial" w:cs="Arial"/>
          <w:color w:val="F8B50E"/>
          <w:kern w:val="36"/>
          <w:sz w:val="24"/>
          <w:szCs w:val="24"/>
          <w:lang w:eastAsia="ro-RO"/>
        </w:rPr>
        <w:t>Acte necesare pentru acordarea ajutoarelor pentru încălzirea locuinței</w:t>
      </w:r>
    </w:p>
    <w:p w:rsidR="005236F8" w:rsidRPr="005236F8" w:rsidRDefault="005236F8" w:rsidP="005236F8">
      <w:pPr>
        <w:shd w:val="clear" w:color="auto" w:fill="EFEFE9"/>
        <w:spacing w:after="150" w:line="240" w:lineRule="auto"/>
        <w:rPr>
          <w:rFonts w:ascii="Arial" w:eastAsia="Times New Roman" w:hAnsi="Arial" w:cs="Arial"/>
          <w:color w:val="555555"/>
          <w:sz w:val="20"/>
          <w:szCs w:val="20"/>
          <w:lang w:eastAsia="ro-RO"/>
        </w:rPr>
      </w:pP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Acte necesare pentru acordarea ajutoarelor pentru încălzirea locuinței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1. Actele de identitate ale solicitantului și ale membrilor familiei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copii după BI-CI;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certificatele de nastere ale copiilor;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certificatul de căsătorie;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hotărârea definitivă de încuviințare a adopției, de plasament familial al minorului, potrivit legii;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actul din care să rezulte calitatea solicitantului de tutore sau curator.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2. Acte de veni</w:t>
      </w:r>
      <w:r w:rsidR="00F6386B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t:</w:t>
      </w:r>
      <w:r w:rsidR="00F6386B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 xml:space="preserve">La stabilirea venitului 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net lunar pe membru de familie se iau în considerare toate veniturile pe care membrii acesteia le realizează sau, după caz, le-au realizat în luna anterioară solicitării dreptului (de exemplu cerere depusa in luna </w:t>
      </w:r>
      <w:r w:rsidR="00F6386B">
        <w:rPr>
          <w:rFonts w:ascii="Arial" w:eastAsia="Times New Roman" w:hAnsi="Arial" w:cs="Arial"/>
          <w:color w:val="555555"/>
          <w:sz w:val="20"/>
          <w:szCs w:val="20"/>
          <w:lang w:eastAsia="ro-RO"/>
        </w:rPr>
        <w:t>octombrie 2022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t xml:space="preserve"> va fi completata cu veniturile aferente lunii septembrie).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Categoriile de venituri nete realizate și actele doveditoare sunt cele menționate în formularul de cerere: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drepturi provenite din salarii (salar net cu mențiunea daca beneficiază sau nu de bonuri de masă), sau activitați independente;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indemnizații de somaj, pensii, indemnizații speciale, indemnizația-stimulentul pentru cresterea copilului, indemnizația lunară pentru persoanele cu handicap, venituri din dobânzi, venituri din activități agricole, alte drepturi etc.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Categorii de venituri care nu se iau in calcul la stabilirea venitului net/membru de familie: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sumele provenite din alocația pentru susținerea familiei;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bugetul personal complementar al persoanelor cu handicap;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ajutoarele de stat acordate producătorilor agricoli;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bursele de studiu și cele sociale, precum și bursele acordate în cadrul Programului național de protecție socială "Bani de liceu";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- veniturile obținute din activitățile cu caracter ocazional desfăsurate de zilieri în condițiile Legii nr. 52/2011 privind exercitarea unor activități cu caracter ocazional desfăsurate de zilieri, cu modificările și completările ulterioare.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3. Acte de proprietate/chirie -copie xerox după actul de proprietate, ori actul de închiriere, comodat, folosință, pentru titular viza obligatorie pe buletin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4. Factura de la furnizorul de agent termic/gaz metan/energie electric cu codul client pentru ajutoarele de încălzirea locuinței cu gaz metan, energie electrică, energie termică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Obs. Studenții întreținuți de părinți și care locuiesc separat de acestia, nu îndeplinesc condițiile de acordare a ajutorului, conform art.6 alin.1 lit.e din O.U.G. nr.70/2011.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Copiii minori care locuiesc cu bunicii, iar părinții locuiesc la alte adrese și care nu contribuie la întreținerea minorului, trebuie să aibă instituită măsura plasamentului sau a tutelei, altfel sunt considerați în întreținerea părinților naturali.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Termen pentru depunere: pentru a beneficia pentru luna Maine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noiembrie data limita este de 20 noiembrie. Dupa data de 21 octombrie pana pe data de 20 a lunii decembrie dreptul se stabileste pentru luna decembrie.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OBLIGATIILE BENEFICIARILOR</w:t>
      </w:r>
      <w:bookmarkStart w:id="0" w:name="_GoBack"/>
      <w:bookmarkEnd w:id="0"/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DE AJUTOARE PENTRU INCALZIREA LOCUINTEI: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1. Comunicarea în scris a modificărilor cu privire la componența familiei;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2. Comunicarea în scris a modificărilor veniturilor realizate de membrii acesteia, prin depunerea unei noi cereri și declarații pe proprie răspundere, însoțită de actele justificative, la sediul DAC Iași.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această obligație este imperativă, neîndeplinirea ei ducând la recuperarea în totalitate a ajutorului acordat, începând cu luna următoare producerii modificării.</w:t>
      </w:r>
      <w:r w:rsidRPr="005236F8">
        <w:rPr>
          <w:rFonts w:ascii="Arial" w:eastAsia="Times New Roman" w:hAnsi="Arial" w:cs="Arial"/>
          <w:color w:val="555555"/>
          <w:sz w:val="20"/>
          <w:szCs w:val="20"/>
          <w:lang w:eastAsia="ro-RO"/>
        </w:rPr>
        <w:br/>
        <w:t>Nedeclararea corectă a componeneței familiei/a veniturilor familiei/ a deținerii de bunuri aflate în lista bunurilor care duc la neacordarea ajutorului reprezintă infracțiune și va fi în mod obligatoriu sesizată organelor de urmărire penală.</w:t>
      </w:r>
    </w:p>
    <w:p w:rsidR="007E1189" w:rsidRDefault="007E1189" w:rsidP="005236F8"/>
    <w:sectPr w:rsidR="007E11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DBD"/>
    <w:rsid w:val="005236F8"/>
    <w:rsid w:val="007E1189"/>
    <w:rsid w:val="00CE6DBD"/>
    <w:rsid w:val="00F63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226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4973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538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 Arsura</dc:creator>
  <cp:lastModifiedBy>Primaria Arsura</cp:lastModifiedBy>
  <cp:revision>3</cp:revision>
  <dcterms:created xsi:type="dcterms:W3CDTF">2023-06-28T11:10:00Z</dcterms:created>
  <dcterms:modified xsi:type="dcterms:W3CDTF">2023-06-28T11:14:00Z</dcterms:modified>
</cp:coreProperties>
</file>